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rPr>
          <w:rFonts w:ascii="Poppins" w:cs="Poppins" w:eastAsia="Poppins" w:hAnsi="Poppins"/>
          <w:b w:val="1"/>
          <w:color w:val="000000"/>
          <w:sz w:val="22"/>
          <w:szCs w:val="22"/>
        </w:rPr>
      </w:pPr>
      <w:bookmarkStart w:colFirst="0" w:colLast="0" w:name="_y8lw08f6ujc" w:id="0"/>
      <w:bookmarkEnd w:id="0"/>
      <w:r w:rsidDel="00000000" w:rsidR="00000000" w:rsidRPr="00000000">
        <w:rPr>
          <w:rFonts w:ascii="Poppins" w:cs="Poppins" w:eastAsia="Poppins" w:hAnsi="Poppins"/>
          <w:b w:val="1"/>
          <w:color w:val="000000"/>
          <w:sz w:val="22"/>
          <w:szCs w:val="22"/>
          <w:rtl w:val="0"/>
        </w:rPr>
        <w:t xml:space="preserve">Lesson 2 - Suggested Lesson Guide</w:t>
      </w:r>
    </w:p>
    <w:p w:rsidR="00000000" w:rsidDel="00000000" w:rsidP="00000000" w:rsidRDefault="00000000" w:rsidRPr="00000000" w14:paraId="00000002">
      <w:pPr>
        <w:spacing w:line="276" w:lineRule="auto"/>
        <w:rPr/>
      </w:pPr>
      <w:r w:rsidDel="00000000" w:rsidR="00000000" w:rsidRPr="00000000">
        <w:rPr>
          <w:rFonts w:ascii="Poppins" w:cs="Poppins" w:eastAsia="Poppins" w:hAnsi="Poppins"/>
          <w:i w:val="1"/>
          <w:rtl w:val="0"/>
        </w:rPr>
        <w:t xml:space="preserve">Updated 7-2025</w:t>
      </w:r>
      <w:r w:rsidDel="00000000" w:rsidR="00000000" w:rsidRPr="00000000">
        <w:rPr>
          <w:rtl w:val="0"/>
        </w:rPr>
      </w:r>
    </w:p>
    <w:p w:rsidR="00000000" w:rsidDel="00000000" w:rsidP="00000000" w:rsidRDefault="00000000" w:rsidRPr="00000000" w14:paraId="00000003">
      <w:pPr>
        <w:rPr>
          <w:rFonts w:ascii="Poppins" w:cs="Poppins" w:eastAsia="Poppins" w:hAnsi="Poppins"/>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1680"/>
        <w:gridCol w:w="6210"/>
        <w:tblGridChange w:id="0">
          <w:tblGrid>
            <w:gridCol w:w="1470"/>
            <w:gridCol w:w="1680"/>
            <w:gridCol w:w="621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4">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Duration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5">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Content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6">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Notes</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7">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8">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Welcome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9">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Provide a general welcome and an overview of the goals of the session. Review the Norms.</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A">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B">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Review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C">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Have the participants turn on their devices and get ready for the session.</w:t>
            </w:r>
          </w:p>
        </w:tc>
      </w:tr>
      <w:tr>
        <w:trPr>
          <w:cantSplit w:val="0"/>
          <w:trHeight w:val="277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D">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15-20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E">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Email basics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F">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Have the participants log into their email</w:t>
            </w:r>
          </w:p>
          <w:p w:rsidR="00000000" w:rsidDel="00000000" w:rsidP="00000000" w:rsidRDefault="00000000" w:rsidRPr="00000000" w14:paraId="00000010">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Show the participants how to open the email you sent them and reply to the email.</w:t>
            </w:r>
          </w:p>
          <w:p w:rsidR="00000000" w:rsidDel="00000000" w:rsidP="00000000" w:rsidRDefault="00000000" w:rsidRPr="00000000" w14:paraId="00000011">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Show the participants how to create an email and send an email to the email address they brought with them. If they forgot or need one, have them create a new email and send it to you.</w:t>
            </w:r>
          </w:p>
          <w:p w:rsidR="00000000" w:rsidDel="00000000" w:rsidP="00000000" w:rsidRDefault="00000000" w:rsidRPr="00000000" w14:paraId="00000012">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You can have them use the</w:t>
            </w:r>
            <w:hyperlink r:id="rId6">
              <w:r w:rsidDel="00000000" w:rsidR="00000000" w:rsidRPr="00000000">
                <w:rPr>
                  <w:rFonts w:ascii="Poppins" w:cs="Poppins" w:eastAsia="Poppins" w:hAnsi="Poppins"/>
                  <w:color w:val="1155cc"/>
                  <w:sz w:val="18"/>
                  <w:szCs w:val="18"/>
                  <w:u w:val="single"/>
                  <w:rtl w:val="0"/>
                </w:rPr>
                <w:t xml:space="preserve"> Google Mail Resources</w:t>
              </w:r>
            </w:hyperlink>
            <w:r w:rsidDel="00000000" w:rsidR="00000000" w:rsidRPr="00000000">
              <w:rPr>
                <w:rFonts w:ascii="Poppins" w:cs="Poppins" w:eastAsia="Poppins" w:hAnsi="Poppins"/>
                <w:sz w:val="18"/>
                <w:szCs w:val="18"/>
                <w:rtl w:val="0"/>
              </w:rPr>
              <w:t xml:space="preserve">. (located in Content Resources - Google).</w:t>
            </w:r>
          </w:p>
          <w:p w:rsidR="00000000" w:rsidDel="00000000" w:rsidP="00000000" w:rsidRDefault="00000000" w:rsidRPr="00000000" w14:paraId="00000013">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If participants are familiar with email basics, have them further customize their device.</w:t>
            </w:r>
          </w:p>
          <w:p w:rsidR="00000000" w:rsidDel="00000000" w:rsidP="00000000" w:rsidRDefault="00000000" w:rsidRPr="00000000" w14:paraId="00000014">
            <w:pPr>
              <w:widowControl w:val="0"/>
              <w:rPr>
                <w:rFonts w:ascii="Poppins" w:cs="Poppins" w:eastAsia="Poppins" w:hAnsi="Poppins"/>
                <w:color w:val="1155cc"/>
                <w:sz w:val="18"/>
                <w:szCs w:val="18"/>
                <w:u w:val="single"/>
              </w:rPr>
            </w:pPr>
            <w:hyperlink r:id="rId7">
              <w:r w:rsidDel="00000000" w:rsidR="00000000" w:rsidRPr="00000000">
                <w:rPr>
                  <w:rFonts w:ascii="Poppins" w:cs="Poppins" w:eastAsia="Poppins" w:hAnsi="Poppins"/>
                  <w:color w:val="1155cc"/>
                  <w:sz w:val="18"/>
                  <w:szCs w:val="18"/>
                  <w:u w:val="single"/>
                  <w:rtl w:val="0"/>
                </w:rPr>
                <w:t xml:space="preserve">iPad Basics</w:t>
              </w:r>
            </w:hyperlink>
            <w:r w:rsidDel="00000000" w:rsidR="00000000" w:rsidRPr="00000000">
              <w:rPr>
                <w:rFonts w:ascii="Poppins" w:cs="Poppins" w:eastAsia="Poppins" w:hAnsi="Poppins"/>
                <w:sz w:val="18"/>
                <w:szCs w:val="18"/>
                <w:rtl w:val="0"/>
              </w:rPr>
              <w:t xml:space="preserve"> - </w:t>
            </w:r>
            <w:hyperlink r:id="rId8">
              <w:r w:rsidDel="00000000" w:rsidR="00000000" w:rsidRPr="00000000">
                <w:rPr>
                  <w:rFonts w:ascii="Poppins" w:cs="Poppins" w:eastAsia="Poppins" w:hAnsi="Poppins"/>
                  <w:color w:val="1155cc"/>
                  <w:sz w:val="18"/>
                  <w:szCs w:val="18"/>
                  <w:u w:val="single"/>
                  <w:rtl w:val="0"/>
                </w:rPr>
                <w:t xml:space="preserve">https://tinyurl.com/ipadbasicsresources</w:t>
              </w:r>
            </w:hyperlink>
            <w:r w:rsidDel="00000000" w:rsidR="00000000" w:rsidRPr="00000000">
              <w:rPr>
                <w:rtl w:val="0"/>
              </w:rPr>
            </w:r>
          </w:p>
          <w:p w:rsidR="00000000" w:rsidDel="00000000" w:rsidP="00000000" w:rsidRDefault="00000000" w:rsidRPr="00000000" w14:paraId="00000015">
            <w:pPr>
              <w:widowControl w:val="0"/>
              <w:rPr>
                <w:rFonts w:ascii="Poppins" w:cs="Poppins" w:eastAsia="Poppins" w:hAnsi="Poppins"/>
                <w:sz w:val="18"/>
                <w:szCs w:val="18"/>
              </w:rPr>
            </w:pPr>
            <w:hyperlink r:id="rId9">
              <w:r w:rsidDel="00000000" w:rsidR="00000000" w:rsidRPr="00000000">
                <w:rPr>
                  <w:rFonts w:ascii="Poppins" w:cs="Poppins" w:eastAsia="Poppins" w:hAnsi="Poppins"/>
                  <w:color w:val="1155cc"/>
                  <w:sz w:val="18"/>
                  <w:szCs w:val="18"/>
                  <w:u w:val="single"/>
                  <w:rtl w:val="0"/>
                </w:rPr>
                <w:t xml:space="preserve">Chromebook Basics</w:t>
              </w:r>
            </w:hyperlink>
            <w:r w:rsidDel="00000000" w:rsidR="00000000" w:rsidRPr="00000000">
              <w:rPr>
                <w:rFonts w:ascii="Poppins" w:cs="Poppins" w:eastAsia="Poppins" w:hAnsi="Poppins"/>
                <w:sz w:val="18"/>
                <w:szCs w:val="18"/>
                <w:rtl w:val="0"/>
              </w:rPr>
              <w:t xml:space="preserve"> - </w:t>
            </w:r>
            <w:hyperlink r:id="rId10">
              <w:r w:rsidDel="00000000" w:rsidR="00000000" w:rsidRPr="00000000">
                <w:rPr>
                  <w:rFonts w:ascii="Poppins" w:cs="Poppins" w:eastAsia="Poppins" w:hAnsi="Poppins"/>
                  <w:color w:val="1155cc"/>
                  <w:sz w:val="18"/>
                  <w:szCs w:val="18"/>
                  <w:u w:val="single"/>
                  <w:rtl w:val="0"/>
                </w:rPr>
                <w:t xml:space="preserve">https://tinyurl.com/chromebookbasicsresources</w:t>
              </w:r>
            </w:hyperlink>
            <w:r w:rsidDel="00000000" w:rsidR="00000000" w:rsidRPr="00000000">
              <w:rPr>
                <w:rtl w:val="0"/>
              </w:rPr>
            </w:r>
          </w:p>
        </w:tc>
      </w:tr>
      <w:tr>
        <w:trPr>
          <w:cantSplit w:val="0"/>
          <w:trHeight w:val="16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6">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20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7">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Google Chrome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8">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The purpose of this activity is to offer the basics of how to search the Internet. Keep in mind this is just an introduction and we will be building upon search skills.</w:t>
            </w:r>
          </w:p>
          <w:p w:rsidR="00000000" w:rsidDel="00000000" w:rsidP="00000000" w:rsidRDefault="00000000" w:rsidRPr="00000000" w14:paraId="00000019">
            <w:pPr>
              <w:widowControl w:val="0"/>
              <w:rPr>
                <w:rFonts w:ascii="Poppins" w:cs="Poppins" w:eastAsia="Poppins" w:hAnsi="Poppins"/>
                <w:color w:val="1155cc"/>
                <w:sz w:val="18"/>
                <w:szCs w:val="18"/>
                <w:u w:val="single"/>
              </w:rPr>
            </w:pPr>
            <w:r w:rsidDel="00000000" w:rsidR="00000000" w:rsidRPr="00000000">
              <w:rPr>
                <w:rFonts w:ascii="Poppins" w:cs="Poppins" w:eastAsia="Poppins" w:hAnsi="Poppins"/>
                <w:sz w:val="18"/>
                <w:szCs w:val="18"/>
                <w:rtl w:val="0"/>
              </w:rPr>
              <w:t xml:space="preserve">- Show the video</w:t>
            </w:r>
            <w:hyperlink r:id="rId11">
              <w:r w:rsidDel="00000000" w:rsidR="00000000" w:rsidRPr="00000000">
                <w:rPr>
                  <w:rFonts w:ascii="Poppins" w:cs="Poppins" w:eastAsia="Poppins" w:hAnsi="Poppins"/>
                  <w:sz w:val="18"/>
                  <w:szCs w:val="18"/>
                  <w:rtl w:val="0"/>
                </w:rPr>
                <w:t xml:space="preserve"> </w:t>
              </w:r>
            </w:hyperlink>
            <w:hyperlink r:id="rId12">
              <w:r w:rsidDel="00000000" w:rsidR="00000000" w:rsidRPr="00000000">
                <w:rPr>
                  <w:rFonts w:ascii="Poppins" w:cs="Poppins" w:eastAsia="Poppins" w:hAnsi="Poppins"/>
                  <w:color w:val="1155cc"/>
                  <w:sz w:val="18"/>
                  <w:szCs w:val="18"/>
                  <w:u w:val="single"/>
                  <w:rtl w:val="0"/>
                </w:rPr>
                <w:t xml:space="preserve">How to Use Chrome</w:t>
              </w:r>
            </w:hyperlink>
            <w:r w:rsidDel="00000000" w:rsidR="00000000" w:rsidRPr="00000000">
              <w:rPr>
                <w:rtl w:val="0"/>
              </w:rPr>
            </w:r>
          </w:p>
          <w:p w:rsidR="00000000" w:rsidDel="00000000" w:rsidP="00000000" w:rsidRDefault="00000000" w:rsidRPr="00000000" w14:paraId="0000001A">
            <w:pPr>
              <w:widowControl w:val="0"/>
              <w:rPr>
                <w:rFonts w:ascii="Poppins" w:cs="Poppins" w:eastAsia="Poppins" w:hAnsi="Poppins"/>
                <w:color w:val="1155cc"/>
                <w:sz w:val="18"/>
                <w:szCs w:val="18"/>
                <w:u w:val="single"/>
              </w:rPr>
            </w:pPr>
            <w:r w:rsidDel="00000000" w:rsidR="00000000" w:rsidRPr="00000000">
              <w:rPr>
                <w:rFonts w:ascii="Poppins" w:cs="Poppins" w:eastAsia="Poppins" w:hAnsi="Poppins"/>
                <w:sz w:val="18"/>
                <w:szCs w:val="18"/>
                <w:rtl w:val="0"/>
              </w:rPr>
              <w:t xml:space="preserve">- Give the participants time to explore on their own and do the</w:t>
            </w:r>
            <w:hyperlink r:id="rId13">
              <w:r w:rsidDel="00000000" w:rsidR="00000000" w:rsidRPr="00000000">
                <w:rPr>
                  <w:rFonts w:ascii="Poppins" w:cs="Poppins" w:eastAsia="Poppins" w:hAnsi="Poppins"/>
                  <w:color w:val="1155cc"/>
                  <w:sz w:val="18"/>
                  <w:szCs w:val="18"/>
                  <w:u w:val="single"/>
                  <w:rtl w:val="0"/>
                </w:rPr>
                <w:t xml:space="preserve"> Scavenger Hunt.</w:t>
              </w:r>
            </w:hyperlink>
            <w:r w:rsidDel="00000000" w:rsidR="00000000" w:rsidRPr="00000000">
              <w:rPr>
                <w:rFonts w:ascii="Poppins" w:cs="Poppins" w:eastAsia="Poppins" w:hAnsi="Poppins"/>
                <w:color w:val="1155cc"/>
                <w:sz w:val="18"/>
                <w:szCs w:val="18"/>
                <w:u w:val="single"/>
                <w:rtl w:val="0"/>
              </w:rPr>
              <w:t xml:space="preserve"> </w:t>
            </w:r>
            <w:r w:rsidDel="00000000" w:rsidR="00000000" w:rsidRPr="00000000">
              <w:rPr>
                <w:rFonts w:ascii="Poppins" w:cs="Poppins" w:eastAsia="Poppins" w:hAnsi="Poppins"/>
                <w:sz w:val="18"/>
                <w:szCs w:val="18"/>
                <w:rtl w:val="0"/>
              </w:rPr>
              <w:t xml:space="preserve">Alternatively or additionally, you could lead the class through a group Trivia Quiz provided in the presentation slides</w:t>
            </w:r>
            <w:r w:rsidDel="00000000" w:rsidR="00000000" w:rsidRPr="00000000">
              <w:rPr>
                <w:rFonts w:ascii="Poppins" w:cs="Poppins" w:eastAsia="Poppins" w:hAnsi="Poppins"/>
                <w:sz w:val="18"/>
                <w:szCs w:val="18"/>
                <w:rtl w:val="0"/>
              </w:rPr>
              <w:t xml:space="preserve"> </w:t>
            </w:r>
            <w:r w:rsidDel="00000000" w:rsidR="00000000" w:rsidRPr="00000000">
              <w:rPr>
                <w:rtl w:val="0"/>
              </w:rPr>
            </w:r>
          </w:p>
          <w:p w:rsidR="00000000" w:rsidDel="00000000" w:rsidP="00000000" w:rsidRDefault="00000000" w:rsidRPr="00000000" w14:paraId="0000001B">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Debrief with them. Did they experience any difficulties?</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C">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D">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Introduction to being a Good Digital Citizen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E">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Ask the group what it means to be a good digital citizen. Write their answers on chart paper.</w:t>
            </w:r>
          </w:p>
          <w:p w:rsidR="00000000" w:rsidDel="00000000" w:rsidP="00000000" w:rsidRDefault="00000000" w:rsidRPr="00000000" w14:paraId="0000001F">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Show the brief video</w:t>
            </w:r>
            <w:hyperlink r:id="rId14">
              <w:r w:rsidDel="00000000" w:rsidR="00000000" w:rsidRPr="00000000">
                <w:rPr>
                  <w:rFonts w:ascii="Poppins" w:cs="Poppins" w:eastAsia="Poppins" w:hAnsi="Poppins"/>
                  <w:sz w:val="18"/>
                  <w:szCs w:val="18"/>
                  <w:rtl w:val="0"/>
                </w:rPr>
                <w:t xml:space="preserve"> </w:t>
              </w:r>
            </w:hyperlink>
            <w:hyperlink r:id="rId15">
              <w:r w:rsidDel="00000000" w:rsidR="00000000" w:rsidRPr="00000000">
                <w:rPr>
                  <w:rFonts w:ascii="Poppins" w:cs="Poppins" w:eastAsia="Poppins" w:hAnsi="Poppins"/>
                  <w:color w:val="1155cc"/>
                  <w:sz w:val="18"/>
                  <w:szCs w:val="18"/>
                  <w:u w:val="single"/>
                  <w:rtl w:val="0"/>
                </w:rPr>
                <w:t xml:space="preserve">Being a Good Digital Citizen</w:t>
              </w:r>
            </w:hyperlink>
            <w:r w:rsidDel="00000000" w:rsidR="00000000" w:rsidRPr="00000000">
              <w:rPr>
                <w:rFonts w:ascii="Poppins" w:cs="Poppins" w:eastAsia="Poppins" w:hAnsi="Poppins"/>
                <w:sz w:val="18"/>
                <w:szCs w:val="18"/>
                <w:rtl w:val="0"/>
              </w:rPr>
              <w:t xml:space="preserve">.</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0">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5-10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1">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Break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2">
            <w:pPr>
              <w:widowControl w:val="0"/>
              <w:rPr>
                <w:rFonts w:ascii="Poppins" w:cs="Poppins" w:eastAsia="Poppins" w:hAnsi="Poppins"/>
                <w:sz w:val="18"/>
                <w:szCs w:val="18"/>
              </w:rPr>
            </w:pPr>
            <w:r w:rsidDel="00000000" w:rsidR="00000000" w:rsidRPr="00000000">
              <w:rPr>
                <w:rtl w:val="0"/>
              </w:rPr>
            </w:r>
          </w:p>
        </w:tc>
      </w:tr>
      <w:tr>
        <w:trPr>
          <w:cantSplit w:val="0"/>
          <w:trHeight w:val="16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3">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10 min. for the creation of the manifesto</w:t>
            </w:r>
          </w:p>
          <w:p w:rsidR="00000000" w:rsidDel="00000000" w:rsidP="00000000" w:rsidRDefault="00000000" w:rsidRPr="00000000" w14:paraId="00000024">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10 min. for presentation</w:t>
            </w:r>
          </w:p>
          <w:p w:rsidR="00000000" w:rsidDel="00000000" w:rsidP="00000000" w:rsidRDefault="00000000" w:rsidRPr="00000000" w14:paraId="00000025">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 min. for discussion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6">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Good Digital Citizen Manifesto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7">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Divide the participants into groups of 3. Have them create what they think would be good rules and behaviors in an online environment and create a manifesto. Have them write it on large post-it note paper.</w:t>
            </w:r>
          </w:p>
          <w:p w:rsidR="00000000" w:rsidDel="00000000" w:rsidP="00000000" w:rsidRDefault="00000000" w:rsidRPr="00000000" w14:paraId="00000028">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Have each group present their manifesto.</w:t>
            </w:r>
          </w:p>
          <w:p w:rsidR="00000000" w:rsidDel="00000000" w:rsidP="00000000" w:rsidRDefault="00000000" w:rsidRPr="00000000" w14:paraId="00000029">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Provide the opportunity for discussion if there are any questions, comments, or concerns.</w:t>
            </w:r>
          </w:p>
        </w:tc>
      </w:tr>
      <w:tr>
        <w:trPr>
          <w:cantSplit w:val="0"/>
          <w:trHeight w:val="23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A">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35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B">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Internet Safety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C">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Provide an introduction to Internet safety and why it is important. Have a general discussion based on the slide. 5 min.</w:t>
            </w:r>
          </w:p>
          <w:p w:rsidR="00000000" w:rsidDel="00000000" w:rsidP="00000000" w:rsidRDefault="00000000" w:rsidRPr="00000000" w14:paraId="0000002D">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Using their newly garnered search skills, have participants search and document</w:t>
            </w:r>
            <w:hyperlink r:id="rId16">
              <w:r w:rsidDel="00000000" w:rsidR="00000000" w:rsidRPr="00000000">
                <w:rPr>
                  <w:rFonts w:ascii="Poppins" w:cs="Poppins" w:eastAsia="Poppins" w:hAnsi="Poppins"/>
                  <w:color w:val="1155cc"/>
                  <w:sz w:val="18"/>
                  <w:szCs w:val="18"/>
                  <w:u w:val="single"/>
                  <w:rtl w:val="0"/>
                </w:rPr>
                <w:t xml:space="preserve"> 10 Ways to Keep Your Information Safe</w:t>
              </w:r>
            </w:hyperlink>
            <w:r w:rsidDel="00000000" w:rsidR="00000000" w:rsidRPr="00000000">
              <w:rPr>
                <w:rFonts w:ascii="Poppins" w:cs="Poppins" w:eastAsia="Poppins" w:hAnsi="Poppins"/>
                <w:sz w:val="18"/>
                <w:szCs w:val="18"/>
                <w:rtl w:val="0"/>
              </w:rPr>
              <w:t xml:space="preserve">. 20 min. If they are stuck or aren't comfortable with search yet, have them go to the</w:t>
            </w:r>
            <w:hyperlink r:id="rId17">
              <w:r w:rsidDel="00000000" w:rsidR="00000000" w:rsidRPr="00000000">
                <w:rPr>
                  <w:rFonts w:ascii="Poppins" w:cs="Poppins" w:eastAsia="Poppins" w:hAnsi="Poppins"/>
                  <w:sz w:val="18"/>
                  <w:szCs w:val="18"/>
                  <w:rtl w:val="0"/>
                </w:rPr>
                <w:t xml:space="preserve"> </w:t>
              </w:r>
            </w:hyperlink>
            <w:hyperlink r:id="rId18">
              <w:r w:rsidDel="00000000" w:rsidR="00000000" w:rsidRPr="00000000">
                <w:rPr>
                  <w:rFonts w:ascii="Poppins" w:cs="Poppins" w:eastAsia="Poppins" w:hAnsi="Poppins"/>
                  <w:color w:val="1155cc"/>
                  <w:sz w:val="18"/>
                  <w:szCs w:val="18"/>
                  <w:u w:val="single"/>
                  <w:rtl w:val="0"/>
                </w:rPr>
                <w:t xml:space="preserve">How to Stay Safe Online</w:t>
              </w:r>
            </w:hyperlink>
            <w:r w:rsidDel="00000000" w:rsidR="00000000" w:rsidRPr="00000000">
              <w:rPr>
                <w:rFonts w:ascii="Poppins" w:cs="Poppins" w:eastAsia="Poppins" w:hAnsi="Poppins"/>
                <w:sz w:val="18"/>
                <w:szCs w:val="18"/>
                <w:rtl w:val="0"/>
              </w:rPr>
              <w:t xml:space="preserve"> resource.</w:t>
            </w:r>
          </w:p>
          <w:p w:rsidR="00000000" w:rsidDel="00000000" w:rsidP="00000000" w:rsidRDefault="00000000" w:rsidRPr="00000000" w14:paraId="0000002E">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Using chart paper or whiteboard, have the participants report out their findings. Do a round robin where a participant adds one, and then another participant adds one, etc. until all have been given. 10 min.</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F">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0">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Final Showcase Explanation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1">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This is a way for the participants to share what they learned.</w:t>
            </w:r>
          </w:p>
          <w:p w:rsidR="00000000" w:rsidDel="00000000" w:rsidP="00000000" w:rsidRDefault="00000000" w:rsidRPr="00000000" w14:paraId="00000032">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Participants will be able to choose whatever they wish in any format.</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3">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4">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Wrap-up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5">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Provide any information needed to answer any questions and prepare participants for next session.</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6">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 hr. 12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7">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Total Time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8">
            <w:pPr>
              <w:widowControl w:val="0"/>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i w:val="1"/>
          <w:rtl w:val="0"/>
        </w:rPr>
        <w:t xml:space="preserve">*</w:t>
      </w:r>
      <w:r w:rsidDel="00000000" w:rsidR="00000000" w:rsidRPr="00000000">
        <w:rPr>
          <w:rFonts w:ascii="Poppins" w:cs="Poppins" w:eastAsia="Poppins" w:hAnsi="Poppins"/>
          <w:i w:val="1"/>
          <w:sz w:val="20"/>
          <w:szCs w:val="20"/>
          <w:rtl w:val="0"/>
        </w:rPr>
        <w:t xml:space="preserve">Longer if including optional tutorials or activities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a1HLhseDOCY" TargetMode="External"/><Relationship Id="rId10" Type="http://schemas.openxmlformats.org/officeDocument/2006/relationships/hyperlink" Target="https://tinyurl.com/chromebookbasicsresources" TargetMode="External"/><Relationship Id="rId13" Type="http://schemas.openxmlformats.org/officeDocument/2006/relationships/hyperlink" Target="https://docs.google.com/document/d/1foHt-YOIoqHJe9ex95rFV2lGXzDv4xGfDsh7fP08wbA/edit?usp=drive_link" TargetMode="External"/><Relationship Id="rId12" Type="http://schemas.openxmlformats.org/officeDocument/2006/relationships/hyperlink" Target="https://www.youtube.com/watch?v=a1HLhseDO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bAMQis231a3KkyXY39LgBD1Dlvv51qaR" TargetMode="External"/><Relationship Id="rId15" Type="http://schemas.openxmlformats.org/officeDocument/2006/relationships/hyperlink" Target="https://www.youtube.com/watch?v=ju9aOc2MLyo" TargetMode="External"/><Relationship Id="rId14" Type="http://schemas.openxmlformats.org/officeDocument/2006/relationships/hyperlink" Target="https://www.youtube.com/watch?v=ju9aOc2MLyo" TargetMode="External"/><Relationship Id="rId17" Type="http://schemas.openxmlformats.org/officeDocument/2006/relationships/hyperlink" Target="https://docs.google.com/document/d/1DH3xv3jzc_enspaXcGY13__QpgVqVtnlqxDJdg8SLd0/edit" TargetMode="External"/><Relationship Id="rId16" Type="http://schemas.openxmlformats.org/officeDocument/2006/relationships/hyperlink" Target="https://docs.google.com/document/d/1R1k0C3Z-0F5VkkDBrvgA075avXbuRS3zm1i_n8BQx_g/edit?usp=drive_link" TargetMode="External"/><Relationship Id="rId5" Type="http://schemas.openxmlformats.org/officeDocument/2006/relationships/styles" Target="styles.xml"/><Relationship Id="rId6" Type="http://schemas.openxmlformats.org/officeDocument/2006/relationships/hyperlink" Target="https://drive.google.com/drive/folders/1nc7qmPaC9TMMwp_AX5vn4LI1Bp8H8qvn" TargetMode="External"/><Relationship Id="rId18" Type="http://schemas.openxmlformats.org/officeDocument/2006/relationships/hyperlink" Target="https://www.reviews.org/internet-service/how-to-stay-safe-online/" TargetMode="External"/><Relationship Id="rId7" Type="http://schemas.openxmlformats.org/officeDocument/2006/relationships/hyperlink" Target="https://drive.google.com/drive/folders/1-Bu2NbJ-Vlyz0_yg5wB9rhj5FK2Gq_Pk" TargetMode="External"/><Relationship Id="rId8" Type="http://schemas.openxmlformats.org/officeDocument/2006/relationships/hyperlink" Target="https://tinyurl.com/ipadbasics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