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oppins" w:cs="Poppins" w:eastAsia="Poppins" w:hAnsi="Poppins"/>
          <w:b w:val="1"/>
        </w:rPr>
      </w:pPr>
      <w:r w:rsidDel="00000000" w:rsidR="00000000" w:rsidRPr="00000000">
        <w:rPr>
          <w:rFonts w:ascii="Poppins" w:cs="Poppins" w:eastAsia="Poppins" w:hAnsi="Poppins"/>
          <w:b w:val="1"/>
          <w:rtl w:val="0"/>
        </w:rPr>
        <w:t xml:space="preserve">Lesson 4 - Suggested Lesson Guide</w:t>
      </w:r>
    </w:p>
    <w:p w:rsidR="00000000" w:rsidDel="00000000" w:rsidP="00000000" w:rsidRDefault="00000000" w:rsidRPr="00000000" w14:paraId="00000002">
      <w:pPr>
        <w:spacing w:line="276" w:lineRule="auto"/>
        <w:rPr>
          <w:rFonts w:ascii="Poppins" w:cs="Poppins" w:eastAsia="Poppins" w:hAnsi="Poppins"/>
          <w:b w:val="1"/>
        </w:rPr>
      </w:pPr>
      <w:r w:rsidDel="00000000" w:rsidR="00000000" w:rsidRPr="00000000">
        <w:rPr>
          <w:rFonts w:ascii="Poppins" w:cs="Poppins" w:eastAsia="Poppins" w:hAnsi="Poppins"/>
          <w:i w:val="1"/>
          <w:rtl w:val="0"/>
        </w:rPr>
        <w:t xml:space="preserve">Updated 7-2025</w:t>
      </w:r>
      <w:r w:rsidDel="00000000" w:rsidR="00000000" w:rsidRPr="00000000">
        <w:rPr>
          <w:rtl w:val="0"/>
        </w:rPr>
      </w:r>
    </w:p>
    <w:p w:rsidR="00000000" w:rsidDel="00000000" w:rsidP="00000000" w:rsidRDefault="00000000" w:rsidRPr="00000000" w14:paraId="00000003">
      <w:pPr>
        <w:rPr>
          <w:rFonts w:ascii="Poppins" w:cs="Poppins" w:eastAsia="Poppins" w:hAnsi="Poppins"/>
          <w:b w:val="1"/>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2040"/>
        <w:gridCol w:w="5835"/>
        <w:tblGridChange w:id="0">
          <w:tblGrid>
            <w:gridCol w:w="1485"/>
            <w:gridCol w:w="2040"/>
            <w:gridCol w:w="5835"/>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4">
            <w:pPr>
              <w:widowControl w:val="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Duration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5">
            <w:pPr>
              <w:widowControl w:val="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Content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6">
            <w:pPr>
              <w:widowControl w:val="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Notes</w:t>
            </w:r>
            <w:r w:rsidDel="00000000" w:rsidR="00000000" w:rsidRPr="00000000">
              <w:rPr>
                <w:rtl w:val="0"/>
              </w:rPr>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7">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min.</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8">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Welcome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9">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Provide a general welcome and an overview of the goals of the session.</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A">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B">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Review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C">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Have the participants turn on their devices and get ready for the session. Ask if any questions arose since the last session.</w:t>
            </w:r>
          </w:p>
        </w:tc>
      </w:tr>
      <w:tr>
        <w:trPr>
          <w:cantSplit w:val="0"/>
          <w:trHeight w:val="147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D">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E">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Warmup and Practice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F">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Have the participants review the work they did last week, ask questions, and spend time refreshing their knowledge.</w:t>
            </w:r>
          </w:p>
          <w:p w:rsidR="00000000" w:rsidDel="00000000" w:rsidP="00000000" w:rsidRDefault="00000000" w:rsidRPr="00000000" w14:paraId="00000010">
            <w:pPr>
              <w:widowControl w:val="0"/>
              <w:rPr>
                <w:rFonts w:ascii="Poppins" w:cs="Poppins" w:eastAsia="Poppins" w:hAnsi="Poppins"/>
                <w:color w:val="1155cc"/>
                <w:sz w:val="20"/>
                <w:szCs w:val="20"/>
                <w:u w:val="single"/>
              </w:rPr>
            </w:pPr>
            <w:r w:rsidDel="00000000" w:rsidR="00000000" w:rsidRPr="00000000">
              <w:rPr>
                <w:rFonts w:ascii="Poppins" w:cs="Poppins" w:eastAsia="Poppins" w:hAnsi="Poppins"/>
                <w:sz w:val="20"/>
                <w:szCs w:val="20"/>
                <w:rtl w:val="0"/>
              </w:rPr>
              <w:t xml:space="preserve">-</w:t>
            </w:r>
            <w:hyperlink r:id="rId6">
              <w:r w:rsidDel="00000000" w:rsidR="00000000" w:rsidRPr="00000000">
                <w:rPr>
                  <w:rFonts w:ascii="Poppins" w:cs="Poppins" w:eastAsia="Poppins" w:hAnsi="Poppins"/>
                  <w:sz w:val="20"/>
                  <w:szCs w:val="20"/>
                  <w:rtl w:val="0"/>
                </w:rPr>
                <w:t xml:space="preserve"> </w:t>
              </w:r>
            </w:hyperlink>
            <w:hyperlink r:id="rId7">
              <w:r w:rsidDel="00000000" w:rsidR="00000000" w:rsidRPr="00000000">
                <w:rPr>
                  <w:rFonts w:ascii="Poppins" w:cs="Poppins" w:eastAsia="Poppins" w:hAnsi="Poppins"/>
                  <w:color w:val="1155cc"/>
                  <w:sz w:val="20"/>
                  <w:szCs w:val="20"/>
                  <w:u w:val="single"/>
                  <w:rtl w:val="0"/>
                </w:rPr>
                <w:t xml:space="preserve">Google Docs</w:t>
              </w:r>
            </w:hyperlink>
            <w:r w:rsidDel="00000000" w:rsidR="00000000" w:rsidRPr="00000000">
              <w:rPr>
                <w:rtl w:val="0"/>
              </w:rPr>
            </w:r>
          </w:p>
          <w:p w:rsidR="00000000" w:rsidDel="00000000" w:rsidP="00000000" w:rsidRDefault="00000000" w:rsidRPr="00000000" w14:paraId="00000011">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t>
            </w:r>
            <w:hyperlink r:id="rId8">
              <w:r w:rsidDel="00000000" w:rsidR="00000000" w:rsidRPr="00000000">
                <w:rPr>
                  <w:rFonts w:ascii="Poppins" w:cs="Poppins" w:eastAsia="Poppins" w:hAnsi="Poppins"/>
                  <w:sz w:val="20"/>
                  <w:szCs w:val="20"/>
                  <w:rtl w:val="0"/>
                </w:rPr>
                <w:t xml:space="preserve"> </w:t>
              </w:r>
            </w:hyperlink>
            <w:hyperlink r:id="rId9">
              <w:r w:rsidDel="00000000" w:rsidR="00000000" w:rsidRPr="00000000">
                <w:rPr>
                  <w:rFonts w:ascii="Poppins" w:cs="Poppins" w:eastAsia="Poppins" w:hAnsi="Poppins"/>
                  <w:color w:val="1155cc"/>
                  <w:sz w:val="20"/>
                  <w:szCs w:val="20"/>
                  <w:u w:val="single"/>
                  <w:rtl w:val="0"/>
                </w:rPr>
                <w:t xml:space="preserve">Google Sheets</w:t>
              </w:r>
            </w:hyperlink>
            <w:r w:rsidDel="00000000" w:rsidR="00000000" w:rsidRPr="00000000">
              <w:rPr>
                <w:rFonts w:ascii="Poppins" w:cs="Poppins" w:eastAsia="Poppins" w:hAnsi="Poppins"/>
                <w:sz w:val="20"/>
                <w:szCs w:val="20"/>
                <w:rtl w:val="0"/>
              </w:rPr>
              <w:t xml:space="preserve"> (start with step 8)</w:t>
            </w:r>
          </w:p>
          <w:p w:rsidR="00000000" w:rsidDel="00000000" w:rsidP="00000000" w:rsidRDefault="00000000" w:rsidRPr="00000000" w14:paraId="00000012">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t>
            </w:r>
            <w:hyperlink r:id="rId10">
              <w:r w:rsidDel="00000000" w:rsidR="00000000" w:rsidRPr="00000000">
                <w:rPr>
                  <w:rFonts w:ascii="Poppins" w:cs="Poppins" w:eastAsia="Poppins" w:hAnsi="Poppins"/>
                  <w:sz w:val="20"/>
                  <w:szCs w:val="20"/>
                  <w:rtl w:val="0"/>
                </w:rPr>
                <w:t xml:space="preserve"> </w:t>
              </w:r>
            </w:hyperlink>
            <w:hyperlink r:id="rId11">
              <w:r w:rsidDel="00000000" w:rsidR="00000000" w:rsidRPr="00000000">
                <w:rPr>
                  <w:rFonts w:ascii="Poppins" w:cs="Poppins" w:eastAsia="Poppins" w:hAnsi="Poppins"/>
                  <w:color w:val="1155cc"/>
                  <w:sz w:val="20"/>
                  <w:szCs w:val="20"/>
                  <w:u w:val="single"/>
                  <w:rtl w:val="0"/>
                </w:rPr>
                <w:t xml:space="preserve">Google Slides</w:t>
              </w:r>
            </w:hyperlink>
            <w:r w:rsidDel="00000000" w:rsidR="00000000" w:rsidRPr="00000000">
              <w:rPr>
                <w:rFonts w:ascii="Poppins" w:cs="Poppins" w:eastAsia="Poppins" w:hAnsi="Poppins"/>
                <w:sz w:val="20"/>
                <w:szCs w:val="20"/>
                <w:rtl w:val="0"/>
              </w:rPr>
              <w:t xml:space="preserve"> (start with step 8)</w:t>
            </w:r>
          </w:p>
          <w:p w:rsidR="00000000" w:rsidDel="00000000" w:rsidP="00000000" w:rsidRDefault="00000000" w:rsidRPr="00000000" w14:paraId="00000013">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t>
            </w:r>
            <w:hyperlink r:id="rId12">
              <w:r w:rsidDel="00000000" w:rsidR="00000000" w:rsidRPr="00000000">
                <w:rPr>
                  <w:rFonts w:ascii="Poppins" w:cs="Poppins" w:eastAsia="Poppins" w:hAnsi="Poppins"/>
                  <w:sz w:val="20"/>
                  <w:szCs w:val="20"/>
                  <w:rtl w:val="0"/>
                </w:rPr>
                <w:t xml:space="preserve"> </w:t>
              </w:r>
            </w:hyperlink>
            <w:hyperlink r:id="rId13">
              <w:r w:rsidDel="00000000" w:rsidR="00000000" w:rsidRPr="00000000">
                <w:rPr>
                  <w:rFonts w:ascii="Poppins" w:cs="Poppins" w:eastAsia="Poppins" w:hAnsi="Poppins"/>
                  <w:color w:val="1155cc"/>
                  <w:sz w:val="20"/>
                  <w:szCs w:val="20"/>
                  <w:u w:val="single"/>
                  <w:rtl w:val="0"/>
                </w:rPr>
                <w:t xml:space="preserve">Google Forms</w:t>
              </w:r>
            </w:hyperlink>
            <w:r w:rsidDel="00000000" w:rsidR="00000000" w:rsidRPr="00000000">
              <w:rPr>
                <w:rtl w:val="0"/>
              </w:rPr>
            </w:r>
          </w:p>
        </w:tc>
      </w:tr>
      <w:tr>
        <w:trPr>
          <w:cantSplit w:val="0"/>
          <w:trHeight w:val="171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4">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5">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Protecting Devices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6">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Go over the information for protecting their device and spend time doing this on their device. Walk them through each piece. Please note there are steps that you are going to have to show them as there are differences between iPad and Chromebooks</w:t>
            </w:r>
          </w:p>
          <w:p w:rsidR="00000000" w:rsidDel="00000000" w:rsidP="00000000" w:rsidRDefault="00000000" w:rsidRPr="00000000" w14:paraId="00000017">
            <w:pPr>
              <w:widowControl w:val="0"/>
              <w:rPr>
                <w:rFonts w:ascii="Poppins" w:cs="Poppins" w:eastAsia="Poppins" w:hAnsi="Poppins"/>
                <w:color w:val="1155cc"/>
                <w:sz w:val="20"/>
                <w:szCs w:val="20"/>
                <w:u w:val="single"/>
              </w:rPr>
            </w:pPr>
            <w:r w:rsidDel="00000000" w:rsidR="00000000" w:rsidRPr="00000000">
              <w:rPr>
                <w:rFonts w:ascii="Poppins" w:cs="Poppins" w:eastAsia="Poppins" w:hAnsi="Poppins"/>
                <w:sz w:val="20"/>
                <w:szCs w:val="20"/>
                <w:rtl w:val="0"/>
              </w:rPr>
              <w:t xml:space="preserve">-</w:t>
            </w:r>
            <w:hyperlink r:id="rId14">
              <w:r w:rsidDel="00000000" w:rsidR="00000000" w:rsidRPr="00000000">
                <w:rPr>
                  <w:rFonts w:ascii="Poppins" w:cs="Poppins" w:eastAsia="Poppins" w:hAnsi="Poppins"/>
                  <w:sz w:val="20"/>
                  <w:szCs w:val="20"/>
                  <w:rtl w:val="0"/>
                </w:rPr>
                <w:t xml:space="preserve"> </w:t>
              </w:r>
            </w:hyperlink>
            <w:hyperlink r:id="rId15">
              <w:r w:rsidDel="00000000" w:rsidR="00000000" w:rsidRPr="00000000">
                <w:rPr>
                  <w:rFonts w:ascii="Poppins" w:cs="Poppins" w:eastAsia="Poppins" w:hAnsi="Poppins"/>
                  <w:color w:val="1155cc"/>
                  <w:sz w:val="20"/>
                  <w:szCs w:val="20"/>
                  <w:u w:val="single"/>
                  <w:rtl w:val="0"/>
                </w:rPr>
                <w:t xml:space="preserve">Play video</w:t>
              </w:r>
            </w:hyperlink>
            <w:r w:rsidDel="00000000" w:rsidR="00000000" w:rsidRPr="00000000">
              <w:rPr>
                <w:rtl w:val="0"/>
              </w:rPr>
            </w:r>
          </w:p>
          <w:p w:rsidR="00000000" w:rsidDel="00000000" w:rsidP="00000000" w:rsidRDefault="00000000" w:rsidRPr="00000000" w14:paraId="00000018">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Using Public WiFi</w:t>
            </w:r>
          </w:p>
          <w:p w:rsidR="00000000" w:rsidDel="00000000" w:rsidP="00000000" w:rsidRDefault="00000000" w:rsidRPr="00000000" w14:paraId="00000019">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Tips</w:t>
            </w:r>
          </w:p>
          <w:p w:rsidR="00000000" w:rsidDel="00000000" w:rsidP="00000000" w:rsidRDefault="00000000" w:rsidRPr="00000000" w14:paraId="0000001A">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Tips to Create a Strong Password - Run through these tips and demo how to use a </w:t>
            </w:r>
            <w:hyperlink r:id="rId16">
              <w:r w:rsidDel="00000000" w:rsidR="00000000" w:rsidRPr="00000000">
                <w:rPr>
                  <w:rFonts w:ascii="Poppins" w:cs="Poppins" w:eastAsia="Poppins" w:hAnsi="Poppins"/>
                  <w:color w:val="1155cc"/>
                  <w:sz w:val="20"/>
                  <w:szCs w:val="20"/>
                  <w:u w:val="single"/>
                  <w:rtl w:val="0"/>
                </w:rPr>
                <w:t xml:space="preserve">password generator</w:t>
              </w:r>
            </w:hyperlink>
            <w:r w:rsidDel="00000000" w:rsidR="00000000" w:rsidRPr="00000000">
              <w:rPr>
                <w:rFonts w:ascii="Poppins" w:cs="Poppins" w:eastAsia="Poppins" w:hAnsi="Poppins"/>
                <w:sz w:val="20"/>
                <w:szCs w:val="20"/>
                <w:rtl w:val="0"/>
              </w:rPr>
              <w:t xml:space="preserve"> if time allows.</w:t>
            </w:r>
          </w:p>
          <w:p w:rsidR="00000000" w:rsidDel="00000000" w:rsidP="00000000" w:rsidRDefault="00000000" w:rsidRPr="00000000" w14:paraId="0000001B">
            <w:pPr>
              <w:widowControl w:val="0"/>
              <w:spacing w:line="276"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hyperlink r:id="rId17">
              <w:r w:rsidDel="00000000" w:rsidR="00000000" w:rsidRPr="00000000">
                <w:rPr>
                  <w:rFonts w:ascii="Poppins" w:cs="Poppins" w:eastAsia="Poppins" w:hAnsi="Poppins"/>
                  <w:color w:val="1155cc"/>
                  <w:sz w:val="20"/>
                  <w:szCs w:val="20"/>
                  <w:u w:val="single"/>
                  <w:rtl w:val="0"/>
                </w:rPr>
                <w:t xml:space="preserve">Google Phishing Quiz</w:t>
              </w:r>
            </w:hyperlink>
            <w:r w:rsidDel="00000000" w:rsidR="00000000" w:rsidRPr="00000000">
              <w:rPr>
                <w:rFonts w:ascii="Poppins" w:cs="Poppins" w:eastAsia="Poppins" w:hAnsi="Poppins"/>
                <w:sz w:val="20"/>
                <w:szCs w:val="20"/>
                <w:rtl w:val="0"/>
              </w:rPr>
              <w:t xml:space="preserve"> &amp; </w:t>
            </w:r>
            <w:hyperlink r:id="rId18">
              <w:r w:rsidDel="00000000" w:rsidR="00000000" w:rsidRPr="00000000">
                <w:rPr>
                  <w:rFonts w:ascii="Poppins" w:cs="Poppins" w:eastAsia="Poppins" w:hAnsi="Poppins"/>
                  <w:color w:val="1155cc"/>
                  <w:sz w:val="20"/>
                  <w:szCs w:val="20"/>
                  <w:u w:val="single"/>
                  <w:rtl w:val="0"/>
                </w:rPr>
                <w:t xml:space="preserve">Banking Scam Quiz</w:t>
              </w:r>
            </w:hyperlink>
            <w:r w:rsidDel="00000000" w:rsidR="00000000" w:rsidRPr="00000000">
              <w:rPr>
                <w:rFonts w:ascii="Poppins" w:cs="Poppins" w:eastAsia="Poppins" w:hAnsi="Poppins"/>
                <w:sz w:val="20"/>
                <w:szCs w:val="20"/>
                <w:rtl w:val="0"/>
              </w:rPr>
              <w:t xml:space="preserve"> -Decide to do one or both of these optional quizzes, depending on the interests of your cohort. </w:t>
            </w:r>
          </w:p>
          <w:p w:rsidR="00000000" w:rsidDel="00000000" w:rsidP="00000000" w:rsidRDefault="00000000" w:rsidRPr="00000000" w14:paraId="0000001C">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Is This Email Legitimate? - Questions to assess whether an email is spam or from a legitimate sender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D">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min.</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E">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Break</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F">
            <w:pPr>
              <w:widowControl w:val="0"/>
              <w:rPr>
                <w:rFonts w:ascii="Poppins" w:cs="Poppins" w:eastAsia="Poppins" w:hAnsi="Poppins"/>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0">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1">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Evaluating Online Information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2">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Discuss how there are nefarious websites and need to check for viability. Show the</w:t>
            </w:r>
            <w:hyperlink r:id="rId19">
              <w:r w:rsidDel="00000000" w:rsidR="00000000" w:rsidRPr="00000000">
                <w:rPr>
                  <w:rFonts w:ascii="Poppins" w:cs="Poppins" w:eastAsia="Poppins" w:hAnsi="Poppins"/>
                  <w:sz w:val="20"/>
                  <w:szCs w:val="20"/>
                  <w:rtl w:val="0"/>
                </w:rPr>
                <w:t xml:space="preserve"> </w:t>
              </w:r>
            </w:hyperlink>
            <w:hyperlink r:id="rId20">
              <w:r w:rsidDel="00000000" w:rsidR="00000000" w:rsidRPr="00000000">
                <w:rPr>
                  <w:rFonts w:ascii="Poppins" w:cs="Poppins" w:eastAsia="Poppins" w:hAnsi="Poppins"/>
                  <w:color w:val="1155cc"/>
                  <w:sz w:val="20"/>
                  <w:szCs w:val="20"/>
                  <w:u w:val="single"/>
                  <w:rtl w:val="0"/>
                </w:rPr>
                <w:t xml:space="preserve">Judging Online Information</w:t>
              </w:r>
            </w:hyperlink>
            <w:r w:rsidDel="00000000" w:rsidR="00000000" w:rsidRPr="00000000">
              <w:rPr>
                <w:rFonts w:ascii="Poppins" w:cs="Poppins" w:eastAsia="Poppins" w:hAnsi="Poppins"/>
                <w:sz w:val="20"/>
                <w:szCs w:val="20"/>
                <w:rtl w:val="0"/>
              </w:rPr>
              <w:t xml:space="preserve"> video and use slide deck.</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3">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4">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Evaluating Online Information Practice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5">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Hand out the Evaluating Websites handout.</w:t>
            </w:r>
          </w:p>
          <w:p w:rsidR="00000000" w:rsidDel="00000000" w:rsidP="00000000" w:rsidRDefault="00000000" w:rsidRPr="00000000" w14:paraId="00000026">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Have the participants choose a website (e.g., news, online shopping, etc.)</w:t>
            </w:r>
          </w:p>
          <w:p w:rsidR="00000000" w:rsidDel="00000000" w:rsidP="00000000" w:rsidRDefault="00000000" w:rsidRPr="00000000" w14:paraId="00000027">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Go through the</w:t>
            </w:r>
            <w:hyperlink r:id="rId21">
              <w:r w:rsidDel="00000000" w:rsidR="00000000" w:rsidRPr="00000000">
                <w:rPr>
                  <w:rFonts w:ascii="Poppins" w:cs="Poppins" w:eastAsia="Poppins" w:hAnsi="Poppins"/>
                  <w:color w:val="1155cc"/>
                  <w:sz w:val="20"/>
                  <w:szCs w:val="20"/>
                  <w:u w:val="single"/>
                  <w:rtl w:val="0"/>
                </w:rPr>
                <w:t xml:space="preserve"> Evaluating Websites</w:t>
              </w:r>
            </w:hyperlink>
            <w:r w:rsidDel="00000000" w:rsidR="00000000" w:rsidRPr="00000000">
              <w:rPr>
                <w:rFonts w:ascii="Poppins" w:cs="Poppins" w:eastAsia="Poppins" w:hAnsi="Poppins"/>
                <w:sz w:val="20"/>
                <w:szCs w:val="20"/>
                <w:rtl w:val="0"/>
              </w:rPr>
              <w:t xml:space="preserve"> to determine if this is a reliable site.</w:t>
            </w:r>
          </w:p>
          <w:p w:rsidR="00000000" w:rsidDel="00000000" w:rsidP="00000000" w:rsidRDefault="00000000" w:rsidRPr="00000000" w14:paraId="00000028">
            <w:pPr>
              <w:widowControl w:val="0"/>
              <w:numPr>
                <w:ilvl w:val="0"/>
                <w:numId w:val="1"/>
              </w:numPr>
              <w:spacing w:line="276" w:lineRule="auto"/>
              <w:ind w:left="720" w:hanging="360"/>
              <w:rPr>
                <w:rFonts w:ascii="Poppins" w:cs="Poppins" w:eastAsia="Poppins" w:hAnsi="Poppins"/>
                <w:sz w:val="20"/>
                <w:szCs w:val="20"/>
              </w:rPr>
            </w:pPr>
            <w:hyperlink r:id="rId22">
              <w:r w:rsidDel="00000000" w:rsidR="00000000" w:rsidRPr="00000000">
                <w:rPr>
                  <w:rFonts w:ascii="Poppins" w:cs="Poppins" w:eastAsia="Poppins" w:hAnsi="Poppins"/>
                  <w:color w:val="1155cc"/>
                  <w:sz w:val="20"/>
                  <w:szCs w:val="20"/>
                  <w:u w:val="single"/>
                  <w:rtl w:val="0"/>
                </w:rPr>
                <w:t xml:space="preserve">Alternate Activities</w:t>
              </w:r>
            </w:hyperlink>
            <w:r w:rsidDel="00000000" w:rsidR="00000000" w:rsidRPr="00000000">
              <w:rPr>
                <w:rFonts w:ascii="Poppins" w:cs="Poppins" w:eastAsia="Poppins" w:hAnsi="Poppins"/>
                <w:sz w:val="20"/>
                <w:szCs w:val="20"/>
                <w:rtl w:val="0"/>
              </w:rPr>
              <w:t xml:space="preserve"> - Participants can browse through resources that cover important digital literacy topics such as fact-checking, sponsored content, clickbait, and infinite scrolling. </w:t>
            </w: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9">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A">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Discuss Activity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B">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Was your site reliable? Why or why not?</w:t>
            </w:r>
          </w:p>
          <w:p w:rsidR="00000000" w:rsidDel="00000000" w:rsidP="00000000" w:rsidRDefault="00000000" w:rsidRPr="00000000" w14:paraId="0000002C">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What questions do you have?</w:t>
            </w:r>
          </w:p>
        </w:tc>
      </w:tr>
      <w:tr>
        <w:trPr>
          <w:cantSplit w:val="0"/>
          <w:trHeight w:val="19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D">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E">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Basic Email and Internet Privacy and Security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F">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Topics include:</w:t>
            </w:r>
          </w:p>
          <w:p w:rsidR="00000000" w:rsidDel="00000000" w:rsidP="00000000" w:rsidRDefault="00000000" w:rsidRPr="00000000" w14:paraId="00000030">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Creating strong passwords</w:t>
            </w:r>
          </w:p>
          <w:p w:rsidR="00000000" w:rsidDel="00000000" w:rsidP="00000000" w:rsidRDefault="00000000" w:rsidRPr="00000000" w14:paraId="00000031">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Browser security</w:t>
            </w:r>
          </w:p>
          <w:p w:rsidR="00000000" w:rsidDel="00000000" w:rsidP="00000000" w:rsidRDefault="00000000" w:rsidRPr="00000000" w14:paraId="00000032">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Spam and Phishing</w:t>
            </w:r>
          </w:p>
          <w:p w:rsidR="00000000" w:rsidDel="00000000" w:rsidP="00000000" w:rsidRDefault="00000000" w:rsidRPr="00000000" w14:paraId="00000033">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Checking validity (e.g., don't give out your banking information because they are going to give you $50m)</w:t>
            </w:r>
          </w:p>
          <w:p w:rsidR="00000000" w:rsidDel="00000000" w:rsidP="00000000" w:rsidRDefault="00000000" w:rsidRPr="00000000" w14:paraId="00000034">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Direct them to the</w:t>
            </w:r>
            <w:hyperlink r:id="rId23">
              <w:r w:rsidDel="00000000" w:rsidR="00000000" w:rsidRPr="00000000">
                <w:rPr>
                  <w:rFonts w:ascii="Poppins" w:cs="Poppins" w:eastAsia="Poppins" w:hAnsi="Poppins"/>
                  <w:color w:val="1155cc"/>
                  <w:sz w:val="20"/>
                  <w:szCs w:val="20"/>
                  <w:u w:val="single"/>
                  <w:rtl w:val="0"/>
                </w:rPr>
                <w:t xml:space="preserve"> Internet Safety</w:t>
              </w:r>
            </w:hyperlink>
            <w:r w:rsidDel="00000000" w:rsidR="00000000" w:rsidRPr="00000000">
              <w:rPr>
                <w:rFonts w:ascii="Poppins" w:cs="Poppins" w:eastAsia="Poppins" w:hAnsi="Poppins"/>
                <w:sz w:val="20"/>
                <w:szCs w:val="20"/>
                <w:rtl w:val="0"/>
              </w:rPr>
              <w:t xml:space="preserve"> to explore these topics on their own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5">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10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6">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Showcase Presentation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7">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Have participants work on their showcase presentations and ideas.</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8">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min.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9">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Wrap-up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A">
            <w:pPr>
              <w:widowControl w:val="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Provide any information needed to answer any questions and prepare participants for next session.</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B">
            <w:pPr>
              <w:widowControl w:val="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 hr. 27 min.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C">
            <w:pPr>
              <w:widowControl w:val="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Total Time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D">
            <w:pPr>
              <w:widowControl w:val="0"/>
              <w:rPr>
                <w:rFonts w:ascii="Poppins" w:cs="Poppins" w:eastAsia="Poppins" w:hAnsi="Poppins"/>
                <w:b w:val="1"/>
                <w:sz w:val="20"/>
                <w:szCs w:val="20"/>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i w:val="1"/>
          <w:rtl w:val="0"/>
        </w:rPr>
        <w:t xml:space="preserve">*</w:t>
      </w:r>
      <w:r w:rsidDel="00000000" w:rsidR="00000000" w:rsidRPr="00000000">
        <w:rPr>
          <w:rFonts w:ascii="Poppins" w:cs="Poppins" w:eastAsia="Poppins" w:hAnsi="Poppins"/>
          <w:i w:val="1"/>
          <w:sz w:val="20"/>
          <w:szCs w:val="20"/>
          <w:rtl w:val="0"/>
        </w:rPr>
        <w:t xml:space="preserve">Longer if including optional tutorials or activities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du.gcfglobal.org/en/digital-media-literacy/judging-online-information/1/" TargetMode="External"/><Relationship Id="rId11" Type="http://schemas.openxmlformats.org/officeDocument/2006/relationships/hyperlink" Target="https://edu.gcfglobal.org/en/googleslides/" TargetMode="External"/><Relationship Id="rId22" Type="http://schemas.openxmlformats.org/officeDocument/2006/relationships/hyperlink" Target="http://tinyurl.com/evaluate-info" TargetMode="External"/><Relationship Id="rId10" Type="http://schemas.openxmlformats.org/officeDocument/2006/relationships/hyperlink" Target="https://edu.gcfglobal.org/en/googleslides/" TargetMode="External"/><Relationship Id="rId21" Type="http://schemas.openxmlformats.org/officeDocument/2006/relationships/hyperlink" Target="https://docs.google.com/document/d/1YERxyTCKv6H2oXrNTXWfvLOmPoGz--f7MwPMuVB87p4/edit?usp=drive_link" TargetMode="External"/><Relationship Id="rId13" Type="http://schemas.openxmlformats.org/officeDocument/2006/relationships/hyperlink" Target="https://edu.gcfglobal.org/en/google-forms/" TargetMode="External"/><Relationship Id="rId12" Type="http://schemas.openxmlformats.org/officeDocument/2006/relationships/hyperlink" Target="https://edu.gcfglobal.org/en/google-forms/" TargetMode="External"/><Relationship Id="rId23" Type="http://schemas.openxmlformats.org/officeDocument/2006/relationships/hyperlink" Target="https://drive.google.com/file/d/1azomqCP27IRZqt4bORoQpPJIGsdFG6Gz/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gcfglobal.org/en/googlespreadsheets/" TargetMode="External"/><Relationship Id="rId15" Type="http://schemas.openxmlformats.org/officeDocument/2006/relationships/hyperlink" Target="https://www.youtube.com/watch?v=6mMZFoXbKqI" TargetMode="External"/><Relationship Id="rId14" Type="http://schemas.openxmlformats.org/officeDocument/2006/relationships/hyperlink" Target="https://www.youtube.com/watch?v=6mMZFoXbKqI" TargetMode="External"/><Relationship Id="rId17" Type="http://schemas.openxmlformats.org/officeDocument/2006/relationships/hyperlink" Target="https://phishingquiz.withgoogle.com/" TargetMode="External"/><Relationship Id="rId16" Type="http://schemas.openxmlformats.org/officeDocument/2006/relationships/hyperlink" Target="http://strongpasswordgenerator.com/" TargetMode="External"/><Relationship Id="rId5" Type="http://schemas.openxmlformats.org/officeDocument/2006/relationships/styles" Target="styles.xml"/><Relationship Id="rId19" Type="http://schemas.openxmlformats.org/officeDocument/2006/relationships/hyperlink" Target="https://edu.gcfglobal.org/en/digital-media-literacy/judging-online-information/1/" TargetMode="External"/><Relationship Id="rId6" Type="http://schemas.openxmlformats.org/officeDocument/2006/relationships/hyperlink" Target="https://edu.gcfglobal.org/en/googlespreadsheets/creating-google-docs/1/" TargetMode="External"/><Relationship Id="rId18" Type="http://schemas.openxmlformats.org/officeDocument/2006/relationships/hyperlink" Target="https://www.banksneveraskthat.com/scam-quiz/" TargetMode="External"/><Relationship Id="rId7" Type="http://schemas.openxmlformats.org/officeDocument/2006/relationships/hyperlink" Target="https://edu.gcfglobal.org/en/googlespreadsheets/creating-google-docs/1/" TargetMode="External"/><Relationship Id="rId8" Type="http://schemas.openxmlformats.org/officeDocument/2006/relationships/hyperlink" Target="https://edu.gcfglobal.org/en/googlespreadshee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